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2C919" w14:textId="00B5F219" w:rsidR="0069575C" w:rsidRPr="009812F2" w:rsidRDefault="00647B8D" w:rsidP="00D17ED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812F2">
        <w:rPr>
          <w:rFonts w:cs="B Nazanin"/>
          <w:sz w:val="24"/>
          <w:szCs w:val="24"/>
        </w:rPr>
        <w:br/>
      </w: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 xml:space="preserve">توافق نامه سطح خدمات " </w:t>
      </w:r>
      <w:r w:rsidR="00C722C7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="00D17ED3">
        <w:rPr>
          <w:rFonts w:cs="B Nazanin" w:hint="cs"/>
          <w:b/>
          <w:bCs/>
          <w:sz w:val="24"/>
          <w:szCs w:val="24"/>
          <w:rtl/>
          <w:lang w:bidi="fa-IR"/>
        </w:rPr>
        <w:t>موزش</w:t>
      </w:r>
      <w:r w:rsidR="00C722C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17ED3">
        <w:rPr>
          <w:rFonts w:cs="B Nazanin" w:hint="cs"/>
          <w:b/>
          <w:bCs/>
          <w:sz w:val="24"/>
          <w:szCs w:val="24"/>
          <w:rtl/>
          <w:lang w:bidi="fa-IR"/>
        </w:rPr>
        <w:t>مجازی</w:t>
      </w:r>
      <w:r w:rsidR="00C722C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"</w:t>
      </w:r>
    </w:p>
    <w:p w14:paraId="02FC2C88" w14:textId="1F4512FB" w:rsidR="00647B8D" w:rsidRPr="009812F2" w:rsidRDefault="00647B8D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</w:p>
    <w:p w14:paraId="37F5FC28" w14:textId="68AAC444" w:rsidR="00647B8D" w:rsidRPr="009812F2" w:rsidRDefault="00647B8D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</w:p>
    <w:p w14:paraId="7A385B50" w14:textId="4F186D4A" w:rsidR="00647B8D" w:rsidRPr="009812F2" w:rsidRDefault="00647B8D" w:rsidP="00D17ED3">
      <w:pPr>
        <w:bidi/>
        <w:ind w:left="270"/>
        <w:rPr>
          <w:rFonts w:cs="B Nazanin"/>
          <w:sz w:val="24"/>
          <w:szCs w:val="24"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 xml:space="preserve">توسط این خدمت، </w:t>
      </w:r>
      <w:r w:rsidR="009812F2">
        <w:rPr>
          <w:rFonts w:cs="B Nazanin" w:hint="cs"/>
          <w:sz w:val="24"/>
          <w:szCs w:val="24"/>
          <w:rtl/>
          <w:lang w:bidi="fa-IR"/>
        </w:rPr>
        <w:t>کاربران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می توانند با </w:t>
      </w:r>
      <w:r w:rsidR="00D17ED3">
        <w:rPr>
          <w:rFonts w:cs="B Nazanin" w:hint="cs"/>
          <w:sz w:val="24"/>
          <w:szCs w:val="24"/>
          <w:rtl/>
          <w:lang w:bidi="fa-IR"/>
        </w:rPr>
        <w:t xml:space="preserve">مراجعه به سامانه آموزش مجازی نوید دانشگاه علوم پزشکی قم، </w:t>
      </w:r>
      <w:r w:rsidR="00627FF6">
        <w:rPr>
          <w:rFonts w:cs="B Nazanin" w:hint="cs"/>
          <w:sz w:val="24"/>
          <w:szCs w:val="24"/>
          <w:rtl/>
          <w:lang w:bidi="fa-IR"/>
        </w:rPr>
        <w:t xml:space="preserve">بدون مراجعه حضوری </w:t>
      </w:r>
      <w:r w:rsidR="00D17ED3">
        <w:rPr>
          <w:rFonts w:cs="B Nazanin" w:hint="cs"/>
          <w:sz w:val="24"/>
          <w:szCs w:val="24"/>
          <w:rtl/>
          <w:lang w:bidi="fa-IR"/>
        </w:rPr>
        <w:t xml:space="preserve">از کلیه خدمات آموزشی مجازی رشته تحصیلی خود (اعم از مشاهده محتواهای آموزشی، برگزاری جلسات آنلاین، تالار گفتگو، آزمون، تکلیف و ... ) 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7ED3">
        <w:rPr>
          <w:rFonts w:cs="B Nazanin" w:hint="cs"/>
          <w:sz w:val="24"/>
          <w:szCs w:val="24"/>
          <w:rtl/>
          <w:lang w:bidi="fa-IR"/>
        </w:rPr>
        <w:t>بهره مند شوند</w:t>
      </w:r>
      <w:r w:rsidR="00C722C7">
        <w:rPr>
          <w:rFonts w:cs="B Nazanin" w:hint="cs"/>
          <w:sz w:val="24"/>
          <w:szCs w:val="24"/>
          <w:rtl/>
          <w:lang w:bidi="fa-IR"/>
        </w:rPr>
        <w:t>.</w:t>
      </w:r>
    </w:p>
    <w:p w14:paraId="190173AD" w14:textId="130E0D2B" w:rsidR="00647B8D" w:rsidRPr="009812F2" w:rsidRDefault="00647B8D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</w:p>
    <w:p w14:paraId="1D1BDE53" w14:textId="222AF860" w:rsidR="00647B8D" w:rsidRPr="009812F2" w:rsidRDefault="00647B8D" w:rsidP="00D17ED3">
      <w:pPr>
        <w:bidi/>
        <w:ind w:left="270"/>
        <w:rPr>
          <w:rFonts w:cs="B Nazanin"/>
          <w:sz w:val="24"/>
          <w:szCs w:val="24"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>هدف از این توافقنامه سطح خدمت این است که به منظور ارائه با کیفیت خدمت "</w:t>
      </w:r>
      <w:r w:rsidR="001713B3" w:rsidRPr="001713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17ED3">
        <w:rPr>
          <w:rFonts w:cs="B Nazanin" w:hint="cs"/>
          <w:sz w:val="24"/>
          <w:szCs w:val="24"/>
          <w:rtl/>
          <w:lang w:bidi="fa-IR"/>
        </w:rPr>
        <w:t>آموزش مجازی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" به 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تمامی دانشجویان </w:t>
      </w:r>
      <w:r w:rsidRPr="009812F2">
        <w:rPr>
          <w:rFonts w:cs="B Nazanin" w:hint="cs"/>
          <w:sz w:val="24"/>
          <w:szCs w:val="24"/>
          <w:rtl/>
          <w:lang w:bidi="fa-IR"/>
        </w:rPr>
        <w:t>دانشگاه علوم پزشکی قم مورد توافق قرار گیرد.</w:t>
      </w:r>
    </w:p>
    <w:p w14:paraId="34136F8A" w14:textId="3D087D21" w:rsidR="00647B8D" w:rsidRPr="009812F2" w:rsidRDefault="00736E3E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فرآیند خدمت رسانی</w:t>
      </w:r>
    </w:p>
    <w:p w14:paraId="16F5C5CA" w14:textId="7525478C" w:rsidR="00647B8D" w:rsidRPr="009812F2" w:rsidRDefault="00647B8D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 xml:space="preserve">دانشگاه علوم پزشکی قم موافقت می کند که خدمت مورد نظر را با </w:t>
      </w:r>
      <w:r w:rsidR="00D714AA" w:rsidRPr="009812F2">
        <w:rPr>
          <w:rFonts w:cs="B Nazanin" w:hint="cs"/>
          <w:sz w:val="24"/>
          <w:szCs w:val="24"/>
          <w:rtl/>
          <w:lang w:bidi="fa-IR"/>
        </w:rPr>
        <w:t>ترتیب و شرایط زیر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ارائه </w:t>
      </w:r>
      <w:r w:rsidR="00D714AA" w:rsidRPr="009812F2">
        <w:rPr>
          <w:rFonts w:cs="B Nazanin" w:hint="cs"/>
          <w:sz w:val="24"/>
          <w:szCs w:val="24"/>
          <w:rtl/>
          <w:lang w:bidi="fa-IR"/>
        </w:rPr>
        <w:t xml:space="preserve">می </w:t>
      </w:r>
      <w:r w:rsidRPr="009812F2">
        <w:rPr>
          <w:rFonts w:cs="B Nazanin" w:hint="cs"/>
          <w:sz w:val="24"/>
          <w:szCs w:val="24"/>
          <w:rtl/>
          <w:lang w:bidi="fa-IR"/>
        </w:rPr>
        <w:t>دهد:</w:t>
      </w:r>
    </w:p>
    <w:p w14:paraId="18066E69" w14:textId="55F0117A" w:rsidR="00C722C7" w:rsidRDefault="00D17ED3" w:rsidP="00736E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دانشجویان و اساتید دارای کد کاربری در سامانه مدیریت آموزشی دانشگاه( سما/ سیپاد)، در این سامانه نیز نام کاربری و رمز ورود دریافت می کنند.</w:t>
      </w:r>
    </w:p>
    <w:p w14:paraId="0E3CD39B" w14:textId="52294929" w:rsidR="001713B3" w:rsidRDefault="00C722C7" w:rsidP="00D17ED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بارگذاری </w:t>
      </w:r>
      <w:r w:rsidR="00D17ED3">
        <w:rPr>
          <w:rFonts w:cs="B Nazanin" w:hint="cs"/>
          <w:sz w:val="24"/>
          <w:szCs w:val="24"/>
          <w:rtl/>
          <w:lang w:bidi="fa-IR"/>
        </w:rPr>
        <w:t>محتواهای آموزشی، تکالیف، آزمون ها و تالارهای گفتگو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17ED3">
        <w:rPr>
          <w:rFonts w:cs="B Nazanin" w:hint="cs"/>
          <w:sz w:val="24"/>
          <w:szCs w:val="24"/>
          <w:rtl/>
          <w:lang w:bidi="fa-IR"/>
        </w:rPr>
        <w:t>توسط استاد/اساتید هر درس انجام می شود.</w:t>
      </w:r>
    </w:p>
    <w:p w14:paraId="14E87B92" w14:textId="2796434E" w:rsidR="00C23761" w:rsidRDefault="00C23761" w:rsidP="00C23761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جلسات آنلاین هر درس نیز به صلاحدید استاد/اساتید مربوطه برنامه ریزی شده و اطلاع رسانی می شود.</w:t>
      </w:r>
    </w:p>
    <w:p w14:paraId="19E78146" w14:textId="16721314" w:rsidR="00C722C7" w:rsidRDefault="00D72DE6" w:rsidP="00C23761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722C7">
        <w:rPr>
          <w:rFonts w:cs="B Nazanin" w:hint="cs"/>
          <w:sz w:val="24"/>
          <w:szCs w:val="24"/>
          <w:rtl/>
          <w:lang w:bidi="fa-IR"/>
        </w:rPr>
        <w:t xml:space="preserve">مراجعه به سایت </w:t>
      </w:r>
      <w:hyperlink r:id="rId6" w:history="1">
        <w:r w:rsidR="00C23761" w:rsidRPr="0021380F">
          <w:rPr>
            <w:rStyle w:val="Hyperlink"/>
            <w:rFonts w:cs="B Nazanin"/>
            <w:sz w:val="24"/>
            <w:szCs w:val="24"/>
            <w:lang w:bidi="fa-IR"/>
          </w:rPr>
          <w:t>https://muqnavid.vums.ac.ir</w:t>
        </w:r>
        <w:r w:rsidR="00C23761" w:rsidRPr="0021380F">
          <w:rPr>
            <w:rStyle w:val="Hyperlink"/>
            <w:rFonts w:cs="B Nazanin"/>
            <w:sz w:val="24"/>
            <w:szCs w:val="24"/>
            <w:rtl/>
            <w:lang w:bidi="fa-IR"/>
          </w:rPr>
          <w:t>/</w:t>
        </w:r>
      </w:hyperlink>
    </w:p>
    <w:p w14:paraId="2E7596BA" w14:textId="4FF66983" w:rsidR="00C722C7" w:rsidRDefault="00C23761" w:rsidP="00C722C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ورود به پنل کاربری دانشجو/ استاد</w:t>
      </w:r>
    </w:p>
    <w:p w14:paraId="45B0CF6A" w14:textId="59FEDCF9" w:rsidR="00647B8D" w:rsidRPr="00C722C7" w:rsidRDefault="00C722C7" w:rsidP="00C23761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برگزاری </w:t>
      </w:r>
      <w:r w:rsidR="00C23761">
        <w:rPr>
          <w:rFonts w:cs="B Nazanin" w:hint="cs"/>
          <w:sz w:val="24"/>
          <w:szCs w:val="24"/>
          <w:rtl/>
          <w:lang w:bidi="fa-IR"/>
        </w:rPr>
        <w:t>جلسات آنلاین و ارایه آموزش های مجازی بر اساس تقویم آموزشی دانشگاه برای هر درس/دوره</w:t>
      </w:r>
    </w:p>
    <w:p w14:paraId="0FFFDEDE" w14:textId="77777777" w:rsidR="00736E3E" w:rsidRPr="00736E3E" w:rsidRDefault="00736E3E" w:rsidP="00736E3E">
      <w:pPr>
        <w:bidi/>
        <w:rPr>
          <w:rFonts w:cs="B Nazanin"/>
          <w:sz w:val="24"/>
          <w:szCs w:val="24"/>
          <w:rtl/>
          <w:lang w:bidi="fa-IR"/>
        </w:rPr>
      </w:pPr>
    </w:p>
    <w:p w14:paraId="3A4A4AEA" w14:textId="33396943" w:rsidR="00D714AA" w:rsidRPr="009812F2" w:rsidRDefault="00D714AA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تعهدات متقابل خدمت دهنده و گیرنده</w:t>
      </w:r>
    </w:p>
    <w:p w14:paraId="538758DC" w14:textId="394E210D" w:rsidR="00795B5D" w:rsidRDefault="00795B5D" w:rsidP="00F93E02">
      <w:pPr>
        <w:bidi/>
        <w:ind w:left="27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امنیت حفظ و نگهداری از نام کاربری و </w:t>
      </w:r>
      <w:r w:rsidR="00C23761">
        <w:rPr>
          <w:rFonts w:cs="B Nazanin" w:hint="cs"/>
          <w:sz w:val="24"/>
          <w:szCs w:val="24"/>
          <w:rtl/>
        </w:rPr>
        <w:t>رمز</w:t>
      </w:r>
      <w:r>
        <w:rPr>
          <w:rFonts w:cs="B Nazanin" w:hint="cs"/>
          <w:sz w:val="24"/>
          <w:szCs w:val="24"/>
          <w:rtl/>
        </w:rPr>
        <w:t xml:space="preserve"> بعهده </w:t>
      </w:r>
      <w:r w:rsidR="00C23761">
        <w:rPr>
          <w:rFonts w:cs="B Nazanin" w:hint="cs"/>
          <w:sz w:val="24"/>
          <w:szCs w:val="24"/>
          <w:rtl/>
        </w:rPr>
        <w:t>کاربر(استاد/دانشجو)</w:t>
      </w:r>
      <w:r>
        <w:rPr>
          <w:rFonts w:cs="B Nazanin" w:hint="cs"/>
          <w:sz w:val="24"/>
          <w:szCs w:val="24"/>
          <w:rtl/>
        </w:rPr>
        <w:t xml:space="preserve"> می باشد .</w:t>
      </w:r>
    </w:p>
    <w:p w14:paraId="2CF5330F" w14:textId="29965A29" w:rsidR="00D714AA" w:rsidRDefault="00932BC2" w:rsidP="00F93E02">
      <w:pPr>
        <w:bidi/>
        <w:ind w:left="27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دانشگاه موظف است که برطرف کردن خطاهای احتمالی و </w:t>
      </w:r>
      <w:r w:rsidR="00F93E02">
        <w:rPr>
          <w:rFonts w:cs="B Nazanin" w:hint="cs"/>
          <w:sz w:val="24"/>
          <w:szCs w:val="24"/>
          <w:rtl/>
        </w:rPr>
        <w:t>سایر مشکلات مرتبط با سامانه را از طریق واحد پشتیبانی سامانه پیگیری نماید.</w:t>
      </w:r>
    </w:p>
    <w:p w14:paraId="080DA75F" w14:textId="288B34A7" w:rsidR="00F93E02" w:rsidRDefault="00F93E02" w:rsidP="00F93E02">
      <w:pPr>
        <w:bidi/>
        <w:ind w:left="27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کاربران در صورت داشتن سوال یا مشکل به قسمت «ارتباط با پشتیبان» که در خود سامانه نوید اطلاع رسانی شده است مراجعه نمایند.</w:t>
      </w:r>
    </w:p>
    <w:p w14:paraId="7F6FB00C" w14:textId="461EC9EE" w:rsidR="00F93E02" w:rsidRDefault="00F93E02" w:rsidP="00F93E02">
      <w:pPr>
        <w:bidi/>
        <w:ind w:left="270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F93E02" w:rsidSect="00D72DE6"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974"/>
    <w:multiLevelType w:val="hybridMultilevel"/>
    <w:tmpl w:val="31CCD13A"/>
    <w:lvl w:ilvl="0" w:tplc="9E8E2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71A"/>
    <w:multiLevelType w:val="hybridMultilevel"/>
    <w:tmpl w:val="359626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8D"/>
    <w:rsid w:val="001713B3"/>
    <w:rsid w:val="006202F9"/>
    <w:rsid w:val="00627FF6"/>
    <w:rsid w:val="00647B8D"/>
    <w:rsid w:val="0069575C"/>
    <w:rsid w:val="00736E3E"/>
    <w:rsid w:val="00785252"/>
    <w:rsid w:val="00795B5D"/>
    <w:rsid w:val="00932BC2"/>
    <w:rsid w:val="009812F2"/>
    <w:rsid w:val="00C23761"/>
    <w:rsid w:val="00C722C7"/>
    <w:rsid w:val="00D17ED3"/>
    <w:rsid w:val="00D714AA"/>
    <w:rsid w:val="00D72DE6"/>
    <w:rsid w:val="00E028AA"/>
    <w:rsid w:val="00F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D7360"/>
  <w15:chartTrackingRefBased/>
  <w15:docId w15:val="{AEFD0A5E-4678-42B0-B1C6-325B07F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B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qnavid.vums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B5C5-0502-424D-AB33-82ACECD8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حسنی</dc:creator>
  <cp:keywords/>
  <dc:description/>
  <cp:lastModifiedBy>فرشته داودی</cp:lastModifiedBy>
  <cp:revision>6</cp:revision>
  <dcterms:created xsi:type="dcterms:W3CDTF">2021-08-30T08:47:00Z</dcterms:created>
  <dcterms:modified xsi:type="dcterms:W3CDTF">2021-08-30T09:51:00Z</dcterms:modified>
</cp:coreProperties>
</file>